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2D2EDA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Bydgoszcz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>Komendzie Wojewódzkiej Policji</w:t>
      </w:r>
      <w:r w:rsidR="002D2EDA">
        <w:rPr>
          <w:sz w:val="22"/>
          <w:szCs w:val="22"/>
        </w:rPr>
        <w:t xml:space="preserve"> </w:t>
      </w:r>
      <w:r w:rsidR="002D2EDA" w:rsidRPr="002D2EDA">
        <w:rPr>
          <w:sz w:val="22"/>
          <w:szCs w:val="22"/>
        </w:rPr>
        <w:t xml:space="preserve">w Bydgoszczy, Oddziale Prewencji Policji </w:t>
      </w:r>
      <w:r w:rsidR="00A11100">
        <w:rPr>
          <w:sz w:val="22"/>
          <w:szCs w:val="22"/>
        </w:rPr>
        <w:t xml:space="preserve">w Bydgoszczy </w:t>
      </w:r>
      <w:r w:rsidR="002D2EDA" w:rsidRPr="002D2EDA">
        <w:rPr>
          <w:sz w:val="22"/>
          <w:szCs w:val="22"/>
        </w:rPr>
        <w:t xml:space="preserve">i Samodzielnym Pododdziale </w:t>
      </w:r>
      <w:proofErr w:type="spellStart"/>
      <w:r w:rsidR="002D2EDA" w:rsidRPr="002D2EDA">
        <w:rPr>
          <w:sz w:val="22"/>
          <w:szCs w:val="22"/>
        </w:rPr>
        <w:t>Kontrterrorystycznym</w:t>
      </w:r>
      <w:proofErr w:type="spellEnd"/>
      <w:r w:rsidR="00A11100">
        <w:rPr>
          <w:sz w:val="22"/>
          <w:szCs w:val="22"/>
        </w:rPr>
        <w:t xml:space="preserve"> Policji                                w Bydgoszczy</w:t>
      </w:r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6D446C"/>
    <w:rsid w:val="008F1D48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Katarzyna Sugalska-Dabrowska</cp:lastModifiedBy>
  <cp:revision>2</cp:revision>
  <cp:lastPrinted>2024-12-10T09:40:00Z</cp:lastPrinted>
  <dcterms:created xsi:type="dcterms:W3CDTF">2024-12-16T13:01:00Z</dcterms:created>
  <dcterms:modified xsi:type="dcterms:W3CDTF">2024-12-16T13:01:00Z</dcterms:modified>
</cp:coreProperties>
</file>